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77" w:rsidRPr="002D56C7" w:rsidRDefault="00D21477" w:rsidP="002D56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21477">
        <w:rPr>
          <w:rFonts w:eastAsia="Times New Roman" w:cstheme="minorHAnsi"/>
          <w:b/>
          <w:sz w:val="24"/>
          <w:szCs w:val="24"/>
        </w:rPr>
        <w:fldChar w:fldCharType="begin"/>
      </w:r>
      <w:r w:rsidRPr="00D21477">
        <w:rPr>
          <w:rFonts w:eastAsia="Times New Roman" w:cstheme="minorHAnsi"/>
          <w:b/>
          <w:sz w:val="24"/>
          <w:szCs w:val="24"/>
        </w:rPr>
        <w:instrText xml:space="preserve"> HYPERLINK "https://www.scopus.com/record/display.uri?eid=2-s2.0-85045692936&amp;origin=resultslist&amp;sort=plf-f&amp;src=s&amp;nlo=1&amp;nlr=20&amp;nls=afprfnm-t&amp;affilName=universiti+malaysia+pahang&amp;sid=1bc8dc7b2388d6dcfc929e48e1c005db&amp;sot=afnl&amp;sdt=cl&amp;cluster=scopubyr%2c%222018%22%2ct&amp;sl=46&amp;s=%28AF-ID%28%22Universiti+Malaysia+Pahang%22+60090654%29%29&amp;relpos=639&amp;citeCnt=0&amp;searchTerm=" \o "Show document details" </w:instrText>
      </w:r>
      <w:r w:rsidRPr="00D21477">
        <w:rPr>
          <w:rFonts w:eastAsia="Times New Roman" w:cstheme="minorHAnsi"/>
          <w:b/>
          <w:sz w:val="24"/>
          <w:szCs w:val="24"/>
        </w:rPr>
        <w:fldChar w:fldCharType="separate"/>
      </w:r>
      <w:r w:rsidRPr="00D21477">
        <w:rPr>
          <w:rFonts w:eastAsia="Times New Roman" w:cstheme="minorHAnsi"/>
          <w:b/>
          <w:sz w:val="24"/>
          <w:szCs w:val="24"/>
        </w:rPr>
        <w:br/>
      </w:r>
      <w:bookmarkStart w:id="0" w:name="_GoBack"/>
      <w:r w:rsidRPr="002D56C7">
        <w:rPr>
          <w:rFonts w:eastAsia="Times New Roman" w:cstheme="minorHAnsi"/>
          <w:b/>
          <w:sz w:val="24"/>
          <w:szCs w:val="24"/>
        </w:rPr>
        <w:t>Stress analysis on the reinforcement particles of the metal matrix composite by Raman spectroscopy</w:t>
      </w:r>
      <w:bookmarkEnd w:id="0"/>
      <w:r w:rsidRPr="00D21477">
        <w:rPr>
          <w:rFonts w:eastAsia="Times New Roman" w:cstheme="minorHAnsi"/>
          <w:b/>
          <w:sz w:val="24"/>
          <w:szCs w:val="24"/>
        </w:rPr>
        <w:fldChar w:fldCharType="end"/>
      </w:r>
    </w:p>
    <w:p w:rsidR="00D60D14" w:rsidRPr="002D56C7" w:rsidRDefault="00D60D14" w:rsidP="002D56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21477" w:rsidRPr="002D56C7" w:rsidRDefault="00D21477" w:rsidP="002D56C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2D56C7">
        <w:rPr>
          <w:rFonts w:cstheme="minorHAnsi"/>
          <w:i/>
          <w:sz w:val="24"/>
          <w:szCs w:val="24"/>
        </w:rPr>
        <w:t xml:space="preserve">AKM </w:t>
      </w:r>
      <w:proofErr w:type="spellStart"/>
      <w:r w:rsidRPr="002D56C7">
        <w:rPr>
          <w:rFonts w:cstheme="minorHAnsi"/>
          <w:i/>
          <w:sz w:val="24"/>
          <w:szCs w:val="24"/>
        </w:rPr>
        <w:t>Asif</w:t>
      </w:r>
      <w:proofErr w:type="spellEnd"/>
      <w:r w:rsidRPr="002D56C7">
        <w:rPr>
          <w:rFonts w:cstheme="minorHAnsi"/>
          <w:i/>
          <w:sz w:val="24"/>
          <w:szCs w:val="24"/>
        </w:rPr>
        <w:t xml:space="preserve"> </w:t>
      </w:r>
      <w:proofErr w:type="spellStart"/>
      <w:r w:rsidRPr="002D56C7">
        <w:rPr>
          <w:rFonts w:cstheme="minorHAnsi"/>
          <w:i/>
          <w:sz w:val="24"/>
          <w:szCs w:val="24"/>
        </w:rPr>
        <w:t>Iqba</w:t>
      </w:r>
      <w:r w:rsidRPr="002D56C7">
        <w:rPr>
          <w:rFonts w:cstheme="minorHAnsi"/>
          <w:i/>
          <w:sz w:val="24"/>
          <w:szCs w:val="24"/>
        </w:rPr>
        <w:t>l</w:t>
      </w:r>
      <w:proofErr w:type="spellEnd"/>
      <w:r w:rsidRPr="002D56C7">
        <w:rPr>
          <w:rFonts w:cstheme="minorHAnsi"/>
          <w:i/>
          <w:sz w:val="24"/>
          <w:szCs w:val="24"/>
        </w:rPr>
        <w:t>ᵃ; Yoshio Araiᵇ</w:t>
      </w:r>
    </w:p>
    <w:p w:rsidR="00D21477" w:rsidRPr="002D56C7" w:rsidRDefault="00D21477" w:rsidP="002D56C7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2D56C7">
        <w:rPr>
          <w:rFonts w:cstheme="minorHAnsi"/>
          <w:sz w:val="24"/>
          <w:szCs w:val="24"/>
        </w:rPr>
        <w:t xml:space="preserve">ᵃ </w:t>
      </w:r>
      <w:r w:rsidRPr="002D56C7">
        <w:rPr>
          <w:rFonts w:cstheme="minorHAnsi"/>
          <w:sz w:val="24"/>
          <w:szCs w:val="24"/>
        </w:rPr>
        <w:t xml:space="preserve">Faculty of Manufacturing Engineering, University Malaysia Pahang, 26600, </w:t>
      </w:r>
      <w:proofErr w:type="spellStart"/>
      <w:r w:rsidRPr="002D56C7">
        <w:rPr>
          <w:rFonts w:cstheme="minorHAnsi"/>
          <w:sz w:val="24"/>
          <w:szCs w:val="24"/>
        </w:rPr>
        <w:t>Pekan</w:t>
      </w:r>
      <w:proofErr w:type="spellEnd"/>
      <w:r w:rsidRPr="002D56C7">
        <w:rPr>
          <w:rFonts w:cstheme="minorHAnsi"/>
          <w:sz w:val="24"/>
          <w:szCs w:val="24"/>
        </w:rPr>
        <w:t>, Pahang, Malaysia.</w:t>
      </w:r>
      <w:proofErr w:type="gramEnd"/>
    </w:p>
    <w:p w:rsidR="00D21477" w:rsidRDefault="00D21477" w:rsidP="002D56C7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2D56C7">
        <w:rPr>
          <w:rFonts w:cstheme="minorHAnsi"/>
          <w:sz w:val="24"/>
          <w:szCs w:val="24"/>
        </w:rPr>
        <w:t>ᵇ</w:t>
      </w:r>
      <w:r w:rsidRPr="002D56C7">
        <w:rPr>
          <w:rFonts w:cstheme="minorHAnsi"/>
          <w:sz w:val="24"/>
          <w:szCs w:val="24"/>
        </w:rPr>
        <w:t xml:space="preserve"> Division of Mechanical Engineering and Science, Graduate School of Science and Engineering, Saitama University, 338-8570, Japan.</w:t>
      </w:r>
      <w:proofErr w:type="gramEnd"/>
    </w:p>
    <w:p w:rsidR="002D56C7" w:rsidRDefault="002D56C7" w:rsidP="002D56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D56C7" w:rsidRPr="002D56C7" w:rsidRDefault="002D56C7" w:rsidP="00D21477">
      <w:pPr>
        <w:spacing w:after="0" w:line="240" w:lineRule="auto"/>
        <w:rPr>
          <w:rFonts w:cstheme="minorHAnsi"/>
          <w:sz w:val="24"/>
          <w:szCs w:val="24"/>
        </w:rPr>
      </w:pPr>
    </w:p>
    <w:p w:rsidR="00D21477" w:rsidRPr="002D56C7" w:rsidRDefault="00D21477" w:rsidP="00D21477">
      <w:pPr>
        <w:spacing w:after="0" w:line="240" w:lineRule="auto"/>
        <w:rPr>
          <w:rFonts w:cstheme="minorHAnsi"/>
          <w:sz w:val="24"/>
          <w:szCs w:val="24"/>
        </w:rPr>
      </w:pPr>
    </w:p>
    <w:p w:rsidR="00D21477" w:rsidRPr="002D56C7" w:rsidRDefault="00D21477" w:rsidP="00D21477">
      <w:pPr>
        <w:spacing w:after="0" w:line="240" w:lineRule="auto"/>
        <w:rPr>
          <w:rFonts w:cstheme="minorHAnsi"/>
          <w:b/>
          <w:sz w:val="24"/>
          <w:szCs w:val="24"/>
        </w:rPr>
      </w:pPr>
      <w:r w:rsidRPr="002D56C7">
        <w:rPr>
          <w:rFonts w:cstheme="minorHAnsi"/>
          <w:b/>
          <w:sz w:val="24"/>
          <w:szCs w:val="24"/>
        </w:rPr>
        <w:t>ABSTRACT</w:t>
      </w:r>
    </w:p>
    <w:p w:rsidR="00D21477" w:rsidRPr="002D56C7" w:rsidRDefault="00D21477" w:rsidP="00D21477">
      <w:pPr>
        <w:spacing w:after="0" w:line="240" w:lineRule="auto"/>
        <w:rPr>
          <w:rFonts w:cstheme="minorHAnsi"/>
          <w:sz w:val="24"/>
          <w:szCs w:val="24"/>
        </w:rPr>
      </w:pPr>
      <w:r w:rsidRPr="002D56C7">
        <w:rPr>
          <w:rFonts w:cstheme="minorHAnsi"/>
          <w:sz w:val="24"/>
          <w:szCs w:val="24"/>
        </w:rPr>
        <w:t xml:space="preserve">In this research, the stress state of the reinforcing </w:t>
      </w:r>
      <w:proofErr w:type="spellStart"/>
      <w:r w:rsidRPr="002D56C7">
        <w:rPr>
          <w:rFonts w:cstheme="minorHAnsi"/>
          <w:sz w:val="24"/>
          <w:szCs w:val="24"/>
        </w:rPr>
        <w:t>SiC</w:t>
      </w:r>
      <w:proofErr w:type="spellEnd"/>
      <w:r w:rsidRPr="002D56C7">
        <w:rPr>
          <w:rFonts w:cstheme="minorHAnsi"/>
          <w:sz w:val="24"/>
          <w:szCs w:val="24"/>
        </w:rPr>
        <w:t xml:space="preserve"> particles in a hybrid MMC is investigated by micro Raman spectroscopy. The experiment was carried out </w:t>
      </w:r>
      <w:r w:rsidRPr="002D56C7">
        <w:rPr>
          <w:rFonts w:cstheme="minorHAnsi"/>
          <w:i/>
          <w:iCs/>
          <w:sz w:val="24"/>
          <w:szCs w:val="24"/>
          <w:bdr w:val="none" w:sz="0" w:space="0" w:color="auto" w:frame="1"/>
        </w:rPr>
        <w:t>in situ</w:t>
      </w:r>
      <w:r w:rsidRPr="002D56C7">
        <w:rPr>
          <w:rFonts w:cstheme="minorHAnsi"/>
          <w:sz w:val="24"/>
          <w:szCs w:val="24"/>
        </w:rPr>
        <w:t xml:space="preserve"> in the Raman spectroscopy. Experimental results show that cracks due to monotonic loading propagates by the </w:t>
      </w:r>
      <w:proofErr w:type="spellStart"/>
      <w:r w:rsidRPr="002D56C7">
        <w:rPr>
          <w:rFonts w:cstheme="minorHAnsi"/>
          <w:sz w:val="24"/>
          <w:szCs w:val="24"/>
        </w:rPr>
        <w:t>debonding</w:t>
      </w:r>
      <w:proofErr w:type="spellEnd"/>
      <w:r w:rsidRPr="002D56C7">
        <w:rPr>
          <w:rFonts w:cstheme="minorHAnsi"/>
          <w:sz w:val="24"/>
          <w:szCs w:val="24"/>
        </w:rPr>
        <w:t xml:space="preserve"> of the particle/matrix interface and particle fracture. Moreover, secondary cracks </w:t>
      </w:r>
      <w:proofErr w:type="gramStart"/>
      <w:r w:rsidRPr="002D56C7">
        <w:rPr>
          <w:rFonts w:cstheme="minorHAnsi"/>
          <w:sz w:val="24"/>
          <w:szCs w:val="24"/>
        </w:rPr>
        <w:t>form in front of the main crack tip coalesce</w:t>
      </w:r>
      <w:proofErr w:type="gramEnd"/>
      <w:r w:rsidRPr="002D56C7">
        <w:rPr>
          <w:rFonts w:cstheme="minorHAnsi"/>
          <w:sz w:val="24"/>
          <w:szCs w:val="24"/>
        </w:rPr>
        <w:t xml:space="preserve"> with the main crack in subsequent loading and final failure occurs. A high decrease in stress (several hundred in </w:t>
      </w:r>
      <w:proofErr w:type="spellStart"/>
      <w:r w:rsidRPr="002D56C7">
        <w:rPr>
          <w:rFonts w:cstheme="minorHAnsi"/>
          <w:sz w:val="24"/>
          <w:szCs w:val="24"/>
        </w:rPr>
        <w:t>MPa</w:t>
      </w:r>
      <w:proofErr w:type="spellEnd"/>
      <w:r w:rsidRPr="002D56C7">
        <w:rPr>
          <w:rFonts w:cstheme="minorHAnsi"/>
          <w:sz w:val="24"/>
          <w:szCs w:val="24"/>
        </w:rPr>
        <w:t xml:space="preserve">) is observed with the interfacial </w:t>
      </w:r>
      <w:proofErr w:type="spellStart"/>
      <w:r w:rsidRPr="002D56C7">
        <w:rPr>
          <w:rFonts w:cstheme="minorHAnsi"/>
          <w:sz w:val="24"/>
          <w:szCs w:val="24"/>
        </w:rPr>
        <w:t>debonding</w:t>
      </w:r>
      <w:proofErr w:type="spellEnd"/>
      <w:r w:rsidRPr="002D56C7">
        <w:rPr>
          <w:rFonts w:cstheme="minorHAnsi"/>
          <w:sz w:val="24"/>
          <w:szCs w:val="24"/>
        </w:rPr>
        <w:t xml:space="preserve"> at the interface and with the particle fracture on the particle. The critical tensile stresses for particle-matrix interface </w:t>
      </w:r>
      <w:proofErr w:type="spellStart"/>
      <w:r w:rsidRPr="002D56C7">
        <w:rPr>
          <w:rFonts w:cstheme="minorHAnsi"/>
          <w:sz w:val="24"/>
          <w:szCs w:val="24"/>
        </w:rPr>
        <w:t>debonding</w:t>
      </w:r>
      <w:proofErr w:type="spellEnd"/>
      <w:r w:rsidRPr="002D56C7">
        <w:rPr>
          <w:rFonts w:cstheme="minorHAnsi"/>
          <w:sz w:val="24"/>
          <w:szCs w:val="24"/>
        </w:rPr>
        <w:t xml:space="preserve"> and particle fracture develop in hybrid MMC are also estimated during the crack propagation.</w:t>
      </w:r>
    </w:p>
    <w:p w:rsidR="00D21477" w:rsidRPr="002D56C7" w:rsidRDefault="00D21477" w:rsidP="00D21477">
      <w:pPr>
        <w:spacing w:after="0" w:line="240" w:lineRule="auto"/>
        <w:rPr>
          <w:rFonts w:cstheme="minorHAnsi"/>
          <w:sz w:val="24"/>
          <w:szCs w:val="24"/>
        </w:rPr>
      </w:pPr>
    </w:p>
    <w:p w:rsidR="00D21477" w:rsidRPr="002D56C7" w:rsidRDefault="00D21477" w:rsidP="00D21477">
      <w:pPr>
        <w:spacing w:after="0" w:line="240" w:lineRule="auto"/>
        <w:rPr>
          <w:rFonts w:cstheme="minorHAnsi"/>
          <w:b/>
          <w:sz w:val="24"/>
          <w:szCs w:val="24"/>
        </w:rPr>
      </w:pPr>
      <w:r w:rsidRPr="002D56C7">
        <w:rPr>
          <w:rFonts w:cstheme="minorHAnsi"/>
          <w:b/>
          <w:sz w:val="24"/>
          <w:szCs w:val="24"/>
        </w:rPr>
        <w:t>KEYWORDS:</w:t>
      </w:r>
    </w:p>
    <w:p w:rsidR="00D21477" w:rsidRPr="002D56C7" w:rsidRDefault="00D21477" w:rsidP="00D21477">
      <w:pPr>
        <w:spacing w:after="0" w:line="240" w:lineRule="auto"/>
        <w:rPr>
          <w:rFonts w:cstheme="minorHAnsi"/>
          <w:sz w:val="24"/>
          <w:szCs w:val="24"/>
        </w:rPr>
      </w:pPr>
      <w:r w:rsidRPr="002D56C7">
        <w:rPr>
          <w:rFonts w:cstheme="minorHAnsi"/>
          <w:sz w:val="24"/>
          <w:szCs w:val="24"/>
        </w:rPr>
        <w:t xml:space="preserve">Crack propagation; Cracks; </w:t>
      </w:r>
      <w:proofErr w:type="spellStart"/>
      <w:r w:rsidRPr="002D56C7">
        <w:rPr>
          <w:rFonts w:cstheme="minorHAnsi"/>
          <w:sz w:val="24"/>
          <w:szCs w:val="24"/>
        </w:rPr>
        <w:t>Debonding</w:t>
      </w:r>
      <w:proofErr w:type="spellEnd"/>
      <w:r w:rsidRPr="002D56C7">
        <w:rPr>
          <w:rFonts w:cstheme="minorHAnsi"/>
          <w:sz w:val="24"/>
          <w:szCs w:val="24"/>
        </w:rPr>
        <w:t>; Fracture; Raman spectroscopy</w:t>
      </w:r>
    </w:p>
    <w:sectPr w:rsidR="00D21477" w:rsidRPr="002D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D2"/>
    <w:rsid w:val="002D56C7"/>
    <w:rsid w:val="006447CE"/>
    <w:rsid w:val="00B25BC6"/>
    <w:rsid w:val="00D21477"/>
    <w:rsid w:val="00D60D14"/>
    <w:rsid w:val="00F00FD2"/>
    <w:rsid w:val="00F46A49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cp:lastPrinted>2018-12-19T03:51:00Z</cp:lastPrinted>
  <dcterms:created xsi:type="dcterms:W3CDTF">2018-12-19T03:14:00Z</dcterms:created>
  <dcterms:modified xsi:type="dcterms:W3CDTF">2018-12-19T06:11:00Z</dcterms:modified>
</cp:coreProperties>
</file>