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D7" w:rsidRPr="00296080" w:rsidRDefault="00A25E9A" w:rsidP="00296080">
      <w:pPr>
        <w:jc w:val="both"/>
        <w:rPr>
          <w:sz w:val="24"/>
          <w:szCs w:val="24"/>
        </w:rPr>
      </w:pPr>
      <w:r w:rsidRPr="00296080">
        <w:rPr>
          <w:sz w:val="24"/>
          <w:szCs w:val="24"/>
        </w:rPr>
        <w:t>TITLE:</w:t>
      </w:r>
    </w:p>
    <w:p w:rsidR="00B80094" w:rsidRDefault="00B80094" w:rsidP="00296080">
      <w:pPr>
        <w:jc w:val="both"/>
        <w:rPr>
          <w:sz w:val="24"/>
          <w:szCs w:val="24"/>
        </w:rPr>
      </w:pPr>
      <w:r w:rsidRPr="00B80094">
        <w:rPr>
          <w:sz w:val="24"/>
          <w:szCs w:val="24"/>
        </w:rPr>
        <w:t>Assessing the Viability of Crowd Logistics for Last-mile Delivery: Case Studies in Malaysia Logistics Industry</w:t>
      </w:r>
    </w:p>
    <w:p w:rsidR="00B80094" w:rsidRDefault="00B80094" w:rsidP="00296080">
      <w:pPr>
        <w:jc w:val="both"/>
        <w:rPr>
          <w:sz w:val="24"/>
          <w:szCs w:val="24"/>
        </w:rPr>
      </w:pPr>
    </w:p>
    <w:p w:rsidR="002E51D7" w:rsidRPr="00296080" w:rsidRDefault="00B30EDE" w:rsidP="00296080">
      <w:pPr>
        <w:jc w:val="both"/>
        <w:rPr>
          <w:sz w:val="24"/>
          <w:szCs w:val="24"/>
        </w:rPr>
      </w:pPr>
      <w:r w:rsidRPr="00296080">
        <w:rPr>
          <w:sz w:val="24"/>
          <w:szCs w:val="24"/>
        </w:rPr>
        <w:t>Author</w:t>
      </w:r>
      <w:r w:rsidR="002E51D7" w:rsidRPr="00296080">
        <w:rPr>
          <w:sz w:val="24"/>
          <w:szCs w:val="24"/>
        </w:rPr>
        <w:t>:</w:t>
      </w:r>
    </w:p>
    <w:p w:rsidR="00EB1E79" w:rsidRDefault="00085BCE" w:rsidP="00296080">
      <w:pPr>
        <w:jc w:val="both"/>
        <w:rPr>
          <w:sz w:val="24"/>
          <w:szCs w:val="24"/>
        </w:rPr>
      </w:pPr>
      <w:r w:rsidRPr="00085BCE">
        <w:rPr>
          <w:sz w:val="24"/>
          <w:szCs w:val="24"/>
        </w:rPr>
        <w:t xml:space="preserve">*Nor </w:t>
      </w:r>
      <w:proofErr w:type="spellStart"/>
      <w:r w:rsidRPr="00085BCE">
        <w:rPr>
          <w:sz w:val="24"/>
          <w:szCs w:val="24"/>
        </w:rPr>
        <w:t>Rokiah</w:t>
      </w:r>
      <w:proofErr w:type="spellEnd"/>
      <w:r w:rsidRPr="00085BCE">
        <w:rPr>
          <w:sz w:val="24"/>
          <w:szCs w:val="24"/>
        </w:rPr>
        <w:t xml:space="preserve"> </w:t>
      </w:r>
      <w:proofErr w:type="spellStart"/>
      <w:r w:rsidRPr="00085BCE">
        <w:rPr>
          <w:sz w:val="24"/>
          <w:szCs w:val="24"/>
        </w:rPr>
        <w:t>Hanum</w:t>
      </w:r>
      <w:proofErr w:type="spellEnd"/>
      <w:r w:rsidRPr="00085BCE">
        <w:rPr>
          <w:sz w:val="24"/>
          <w:szCs w:val="24"/>
        </w:rPr>
        <w:t xml:space="preserve"> Md </w:t>
      </w:r>
      <w:proofErr w:type="spellStart"/>
      <w:r w:rsidRPr="00085BCE">
        <w:rPr>
          <w:sz w:val="24"/>
          <w:szCs w:val="24"/>
        </w:rPr>
        <w:t>Haron</w:t>
      </w:r>
      <w:proofErr w:type="spellEnd"/>
      <w:r w:rsidRPr="00085BCE">
        <w:rPr>
          <w:sz w:val="24"/>
          <w:szCs w:val="24"/>
        </w:rPr>
        <w:t xml:space="preserve">, </w:t>
      </w:r>
      <w:proofErr w:type="spellStart"/>
      <w:r w:rsidRPr="00085BCE">
        <w:rPr>
          <w:sz w:val="24"/>
          <w:szCs w:val="24"/>
        </w:rPr>
        <w:t>Khai</w:t>
      </w:r>
      <w:proofErr w:type="spellEnd"/>
      <w:r w:rsidRPr="00085BCE">
        <w:rPr>
          <w:sz w:val="24"/>
          <w:szCs w:val="24"/>
        </w:rPr>
        <w:t xml:space="preserve"> Loon Lee &amp; </w:t>
      </w:r>
      <w:proofErr w:type="spellStart"/>
      <w:r w:rsidRPr="00085BCE">
        <w:rPr>
          <w:sz w:val="24"/>
          <w:szCs w:val="24"/>
        </w:rPr>
        <w:t>Gusman</w:t>
      </w:r>
      <w:proofErr w:type="spellEnd"/>
      <w:r w:rsidRPr="00085BCE">
        <w:rPr>
          <w:sz w:val="24"/>
          <w:szCs w:val="24"/>
        </w:rPr>
        <w:t xml:space="preserve"> </w:t>
      </w:r>
      <w:proofErr w:type="spellStart"/>
      <w:r w:rsidRPr="00085BCE">
        <w:rPr>
          <w:sz w:val="24"/>
          <w:szCs w:val="24"/>
        </w:rPr>
        <w:t>Nawanir</w:t>
      </w:r>
      <w:proofErr w:type="spellEnd"/>
    </w:p>
    <w:p w:rsidR="002E51D7" w:rsidRDefault="00A25E9A" w:rsidP="00296080">
      <w:pPr>
        <w:jc w:val="both"/>
      </w:pPr>
      <w:bookmarkStart w:id="0" w:name="_GoBack"/>
      <w:bookmarkEnd w:id="0"/>
      <w:r w:rsidRPr="00296080">
        <w:rPr>
          <w:sz w:val="24"/>
          <w:szCs w:val="24"/>
        </w:rPr>
        <w:t xml:space="preserve">Corresponding author: </w:t>
      </w:r>
      <w:hyperlink r:id="rId5" w:history="1">
        <w:r w:rsidR="00EB1E79" w:rsidRPr="00792A2F">
          <w:rPr>
            <w:rStyle w:val="Hyperlink"/>
          </w:rPr>
          <w:t>qihanum@gmail.com</w:t>
        </w:r>
      </w:hyperlink>
    </w:p>
    <w:p w:rsidR="002E51D7" w:rsidRPr="00296080" w:rsidRDefault="002E51D7" w:rsidP="00296080">
      <w:pPr>
        <w:jc w:val="both"/>
        <w:rPr>
          <w:sz w:val="24"/>
          <w:szCs w:val="24"/>
        </w:rPr>
      </w:pPr>
    </w:p>
    <w:p w:rsidR="002E51D7" w:rsidRPr="00296080" w:rsidRDefault="002E51D7" w:rsidP="00296080">
      <w:pPr>
        <w:jc w:val="both"/>
        <w:rPr>
          <w:sz w:val="24"/>
          <w:szCs w:val="24"/>
        </w:rPr>
      </w:pPr>
      <w:r w:rsidRPr="00296080">
        <w:rPr>
          <w:sz w:val="24"/>
          <w:szCs w:val="24"/>
        </w:rPr>
        <w:t xml:space="preserve">Faculty of Industrial </w:t>
      </w:r>
      <w:r w:rsidR="00EB1E79">
        <w:rPr>
          <w:sz w:val="24"/>
          <w:szCs w:val="24"/>
        </w:rPr>
        <w:t xml:space="preserve">Management, </w:t>
      </w:r>
      <w:proofErr w:type="spellStart"/>
      <w:r w:rsidR="00EB1E79">
        <w:rPr>
          <w:sz w:val="24"/>
          <w:szCs w:val="24"/>
        </w:rPr>
        <w:t>U</w:t>
      </w:r>
      <w:r w:rsidRPr="00296080">
        <w:rPr>
          <w:sz w:val="24"/>
          <w:szCs w:val="24"/>
        </w:rPr>
        <w:t>niversiti</w:t>
      </w:r>
      <w:proofErr w:type="spellEnd"/>
      <w:r w:rsidRPr="00296080">
        <w:rPr>
          <w:sz w:val="24"/>
          <w:szCs w:val="24"/>
        </w:rPr>
        <w:t xml:space="preserve"> Malaysia Pahang Al-Sultan Abdullah (UMPSA), Lebuhraya Tun Abdul </w:t>
      </w:r>
      <w:proofErr w:type="spellStart"/>
      <w:r w:rsidRPr="00296080">
        <w:rPr>
          <w:sz w:val="24"/>
          <w:szCs w:val="24"/>
        </w:rPr>
        <w:t>Razak</w:t>
      </w:r>
      <w:proofErr w:type="spellEnd"/>
      <w:r w:rsidRPr="00296080">
        <w:rPr>
          <w:sz w:val="24"/>
          <w:szCs w:val="24"/>
        </w:rPr>
        <w:t xml:space="preserve">, 26300, </w:t>
      </w:r>
      <w:proofErr w:type="spellStart"/>
      <w:r w:rsidRPr="00296080">
        <w:rPr>
          <w:sz w:val="24"/>
          <w:szCs w:val="24"/>
        </w:rPr>
        <w:t>Gambang</w:t>
      </w:r>
      <w:proofErr w:type="spellEnd"/>
      <w:r w:rsidRPr="00296080">
        <w:rPr>
          <w:sz w:val="24"/>
          <w:szCs w:val="24"/>
        </w:rPr>
        <w:t>, Pahang, Malaysia</w:t>
      </w:r>
    </w:p>
    <w:p w:rsidR="00A25E9A" w:rsidRPr="00296080" w:rsidRDefault="00A25E9A" w:rsidP="00296080">
      <w:pPr>
        <w:jc w:val="both"/>
        <w:rPr>
          <w:sz w:val="24"/>
          <w:szCs w:val="24"/>
        </w:rPr>
      </w:pPr>
    </w:p>
    <w:p w:rsidR="00A25E9A" w:rsidRPr="00296080" w:rsidRDefault="00A25E9A" w:rsidP="00296080">
      <w:pPr>
        <w:jc w:val="both"/>
        <w:rPr>
          <w:sz w:val="24"/>
          <w:szCs w:val="24"/>
        </w:rPr>
      </w:pPr>
      <w:r w:rsidRPr="00296080">
        <w:rPr>
          <w:sz w:val="24"/>
          <w:szCs w:val="24"/>
        </w:rPr>
        <w:t>Abstract:</w:t>
      </w:r>
    </w:p>
    <w:p w:rsidR="002E51D7" w:rsidRDefault="00EB1E79" w:rsidP="00296080">
      <w:pPr>
        <w:jc w:val="both"/>
        <w:rPr>
          <w:sz w:val="24"/>
          <w:szCs w:val="24"/>
        </w:rPr>
      </w:pPr>
      <w:r w:rsidRPr="00EB1E79">
        <w:rPr>
          <w:sz w:val="24"/>
          <w:szCs w:val="24"/>
        </w:rPr>
        <w:t>This study focuses on crowd logistics challenges in Malaysian crowd logistics companies. To the author's best knowledge, there is limited empirical qualitative research on crowd logistics, especially in the Malaysian logistics sector. This research aims to identify and examine the challenges that hinder the success of crowd logistics and how crowd logistics can shape the future of the logistics industry. A semi-structured interview with six industry experts, including logistics service providers and platform operators, were selected in this study to gain insights into their experiences and perspectives on crowd logistics. Additionally, a data analysis process is presented. The findings of this study suggested three main themes and six sub-themes, including operation management, resource management, and technology and communication management as the main themes. The sub-themes include delivery operation, service offered, rider issues, demand issues, delivery platform, and technology implementation issues. This study provides implications in two-fold. First, for the theoretical implication, it provides empirical case studies and highlights critical challenges faced by crowd logistics companies in Malaysia. Secondly, for practical implications, it offers valuable insights for logistics companies, especially those engaged in crowd logistics, to understand the challenges customers and service providers face. However, this research is limited in its generalizability and triangulation studies which calls for further investigation.</w:t>
      </w:r>
    </w:p>
    <w:p w:rsidR="00EB1E79" w:rsidRDefault="00EB1E79" w:rsidP="00296080">
      <w:pPr>
        <w:jc w:val="both"/>
        <w:rPr>
          <w:sz w:val="24"/>
          <w:szCs w:val="24"/>
        </w:rPr>
      </w:pPr>
    </w:p>
    <w:p w:rsidR="00EB1E79" w:rsidRDefault="00EB1E79" w:rsidP="00296080">
      <w:pPr>
        <w:jc w:val="both"/>
        <w:rPr>
          <w:sz w:val="24"/>
          <w:szCs w:val="24"/>
        </w:rPr>
      </w:pPr>
      <w:r>
        <w:rPr>
          <w:sz w:val="24"/>
          <w:szCs w:val="24"/>
        </w:rPr>
        <w:t xml:space="preserve">Pub: </w:t>
      </w:r>
      <w:r w:rsidRPr="00EB1E79">
        <w:rPr>
          <w:sz w:val="24"/>
          <w:szCs w:val="24"/>
        </w:rPr>
        <w:t xml:space="preserve">e-Academia Journal of UiTM </w:t>
      </w:r>
      <w:proofErr w:type="spellStart"/>
      <w:r w:rsidRPr="00EB1E79">
        <w:rPr>
          <w:sz w:val="24"/>
          <w:szCs w:val="24"/>
        </w:rPr>
        <w:t>Cawangan</w:t>
      </w:r>
      <w:proofErr w:type="spellEnd"/>
      <w:r w:rsidRPr="00EB1E79">
        <w:rPr>
          <w:sz w:val="24"/>
          <w:szCs w:val="24"/>
        </w:rPr>
        <w:t xml:space="preserve"> Terengganu 12 (1) 62 -73, May 2023</w:t>
      </w:r>
    </w:p>
    <w:p w:rsidR="00EB1E79" w:rsidRDefault="00EB1E79" w:rsidP="00296080">
      <w:pPr>
        <w:jc w:val="both"/>
        <w:rPr>
          <w:sz w:val="24"/>
          <w:szCs w:val="24"/>
        </w:rPr>
      </w:pPr>
    </w:p>
    <w:p w:rsidR="00EB1E79" w:rsidRDefault="00EB1E79" w:rsidP="00296080">
      <w:pPr>
        <w:jc w:val="both"/>
        <w:rPr>
          <w:sz w:val="24"/>
          <w:szCs w:val="24"/>
        </w:rPr>
      </w:pPr>
    </w:p>
    <w:p w:rsidR="00EB1E79" w:rsidRPr="00296080" w:rsidRDefault="00EB1E79" w:rsidP="00296080">
      <w:pPr>
        <w:jc w:val="both"/>
        <w:rPr>
          <w:sz w:val="24"/>
          <w:szCs w:val="24"/>
        </w:rPr>
      </w:pPr>
    </w:p>
    <w:p w:rsidR="00296080" w:rsidRDefault="00296080" w:rsidP="00296080">
      <w:pPr>
        <w:spacing w:after="0" w:line="240" w:lineRule="auto"/>
        <w:jc w:val="both"/>
        <w:rPr>
          <w:sz w:val="24"/>
          <w:szCs w:val="24"/>
        </w:rPr>
      </w:pPr>
      <w:r w:rsidRPr="00296080">
        <w:rPr>
          <w:sz w:val="24"/>
          <w:szCs w:val="24"/>
        </w:rPr>
        <w:t>References</w:t>
      </w:r>
    </w:p>
    <w:p w:rsidR="00296080" w:rsidRPr="00296080" w:rsidRDefault="00296080" w:rsidP="00296080">
      <w:pPr>
        <w:spacing w:after="0" w:line="240" w:lineRule="auto"/>
        <w:jc w:val="both"/>
        <w:rPr>
          <w:sz w:val="24"/>
          <w:szCs w:val="24"/>
        </w:rPr>
      </w:pPr>
    </w:p>
    <w:p w:rsidR="00EB1E79" w:rsidRPr="00EB1E79" w:rsidRDefault="00EB1E79" w:rsidP="00EB1E79">
      <w:pPr>
        <w:pStyle w:val="ListParagraph"/>
        <w:numPr>
          <w:ilvl w:val="0"/>
          <w:numId w:val="1"/>
        </w:numPr>
        <w:spacing w:after="0" w:line="240" w:lineRule="auto"/>
        <w:jc w:val="both"/>
        <w:rPr>
          <w:sz w:val="24"/>
          <w:szCs w:val="24"/>
        </w:rPr>
      </w:pPr>
      <w:r w:rsidRPr="00EB1E79">
        <w:rPr>
          <w:sz w:val="24"/>
          <w:szCs w:val="24"/>
        </w:rPr>
        <w:t xml:space="preserve">(APAD), T. L. P. T. A. (2023). </w:t>
      </w:r>
      <w:proofErr w:type="spellStart"/>
      <w:r w:rsidRPr="00EB1E79">
        <w:rPr>
          <w:sz w:val="24"/>
          <w:szCs w:val="24"/>
        </w:rPr>
        <w:t>Perkhidmatan</w:t>
      </w:r>
      <w:proofErr w:type="spellEnd"/>
      <w:r w:rsidRPr="00EB1E79">
        <w:rPr>
          <w:sz w:val="24"/>
          <w:szCs w:val="24"/>
        </w:rPr>
        <w:t xml:space="preserve"> </w:t>
      </w:r>
      <w:proofErr w:type="spellStart"/>
      <w:r w:rsidRPr="00EB1E79">
        <w:rPr>
          <w:sz w:val="24"/>
          <w:szCs w:val="24"/>
        </w:rPr>
        <w:t>Teksi</w:t>
      </w:r>
      <w:proofErr w:type="spellEnd"/>
      <w:r w:rsidRPr="00EB1E79">
        <w:rPr>
          <w:sz w:val="24"/>
          <w:szCs w:val="24"/>
        </w:rPr>
        <w:t xml:space="preserve"> dan e-hailing.</w:t>
      </w:r>
    </w:p>
    <w:p w:rsidR="00EB1E79" w:rsidRDefault="00EB1E79" w:rsidP="00EB1E79">
      <w:pPr>
        <w:spacing w:after="0" w:line="240" w:lineRule="auto"/>
        <w:ind w:left="720"/>
        <w:jc w:val="both"/>
        <w:rPr>
          <w:sz w:val="24"/>
          <w:szCs w:val="24"/>
        </w:rPr>
      </w:pPr>
      <w:proofErr w:type="spellStart"/>
      <w:r w:rsidRPr="00EB1E79">
        <w:rPr>
          <w:sz w:val="24"/>
          <w:szCs w:val="24"/>
        </w:rPr>
        <w:t>Andreji</w:t>
      </w:r>
      <w:proofErr w:type="spellEnd"/>
      <w:r w:rsidRPr="00EB1E79">
        <w:rPr>
          <w:sz w:val="24"/>
          <w:szCs w:val="24"/>
        </w:rPr>
        <w:t>, M., &amp; Jeremic, M. (2019). Crowd logistics - a new concept in realization of logistics services. 4th Logistics International Conference, 170–179.</w:t>
      </w:r>
    </w:p>
    <w:p w:rsidR="00EB1E79" w:rsidRPr="00EB1E79" w:rsidRDefault="00EB1E79" w:rsidP="00EB1E79">
      <w:pPr>
        <w:spacing w:after="0" w:line="240" w:lineRule="auto"/>
        <w:jc w:val="both"/>
        <w:rPr>
          <w:sz w:val="24"/>
          <w:szCs w:val="24"/>
        </w:rPr>
      </w:pPr>
    </w:p>
    <w:p w:rsidR="00EB1E79" w:rsidRPr="00EB1E79" w:rsidRDefault="00EB1E79" w:rsidP="00EB1E79">
      <w:pPr>
        <w:pStyle w:val="ListParagraph"/>
        <w:numPr>
          <w:ilvl w:val="0"/>
          <w:numId w:val="1"/>
        </w:numPr>
        <w:spacing w:after="0" w:line="240" w:lineRule="auto"/>
        <w:jc w:val="both"/>
        <w:rPr>
          <w:sz w:val="24"/>
          <w:szCs w:val="24"/>
        </w:rPr>
      </w:pPr>
      <w:r w:rsidRPr="00EB1E79">
        <w:rPr>
          <w:sz w:val="24"/>
          <w:szCs w:val="24"/>
        </w:rPr>
        <w:t xml:space="preserve">Bakar, M. A. A., &amp; Jaafar, H. S. (2016). Malaysian Logistics Performance: A Manufacturer’s Perspective. Procedia - Social and Behavioral Sciences, 224(August 2015), 571–578. </w:t>
      </w:r>
      <w:hyperlink r:id="rId6" w:history="1">
        <w:r w:rsidRPr="00EB1E79">
          <w:rPr>
            <w:rStyle w:val="Hyperlink"/>
            <w:sz w:val="24"/>
            <w:szCs w:val="24"/>
          </w:rPr>
          <w:t>https://doi.org/10.1016/j.sbspro.2016.05.442</w:t>
        </w:r>
      </w:hyperlink>
    </w:p>
    <w:p w:rsidR="00EB1E79" w:rsidRPr="00EB1E79" w:rsidRDefault="00EB1E79" w:rsidP="00EB1E79">
      <w:pPr>
        <w:spacing w:after="0" w:line="240" w:lineRule="auto"/>
        <w:jc w:val="both"/>
        <w:rPr>
          <w:sz w:val="24"/>
          <w:szCs w:val="24"/>
        </w:rPr>
      </w:pPr>
    </w:p>
    <w:p w:rsidR="00EB1E79" w:rsidRPr="00EB1E79" w:rsidRDefault="00EB1E79" w:rsidP="00EB1E79">
      <w:pPr>
        <w:pStyle w:val="ListParagraph"/>
        <w:numPr>
          <w:ilvl w:val="0"/>
          <w:numId w:val="1"/>
        </w:numPr>
        <w:spacing w:after="0" w:line="240" w:lineRule="auto"/>
        <w:jc w:val="both"/>
        <w:rPr>
          <w:sz w:val="24"/>
          <w:szCs w:val="24"/>
        </w:rPr>
      </w:pPr>
      <w:r w:rsidRPr="00EB1E79">
        <w:rPr>
          <w:sz w:val="24"/>
          <w:szCs w:val="24"/>
        </w:rPr>
        <w:t xml:space="preserve">Bengtsson, M. (2016). How to plan and perform a qualitative study using content analysis. </w:t>
      </w:r>
      <w:proofErr w:type="spellStart"/>
      <w:r w:rsidRPr="00EB1E79">
        <w:rPr>
          <w:sz w:val="24"/>
          <w:szCs w:val="24"/>
        </w:rPr>
        <w:t>NursingPlus</w:t>
      </w:r>
      <w:proofErr w:type="spellEnd"/>
      <w:r w:rsidRPr="00EB1E79">
        <w:rPr>
          <w:sz w:val="24"/>
          <w:szCs w:val="24"/>
        </w:rPr>
        <w:t xml:space="preserve"> Open, 2, 8–14. </w:t>
      </w:r>
      <w:hyperlink r:id="rId7" w:history="1">
        <w:r w:rsidRPr="00EB1E79">
          <w:rPr>
            <w:rStyle w:val="Hyperlink"/>
            <w:sz w:val="24"/>
            <w:szCs w:val="24"/>
          </w:rPr>
          <w:t>https://doi.org/10.1016/j.npls.2016.01.001</w:t>
        </w:r>
      </w:hyperlink>
    </w:p>
    <w:p w:rsidR="00EB1E79" w:rsidRPr="00EB1E79" w:rsidRDefault="00EB1E79" w:rsidP="00EB1E79">
      <w:pPr>
        <w:spacing w:after="0" w:line="240" w:lineRule="auto"/>
        <w:jc w:val="both"/>
        <w:rPr>
          <w:sz w:val="24"/>
          <w:szCs w:val="24"/>
        </w:rPr>
      </w:pPr>
    </w:p>
    <w:p w:rsidR="00EB1E79" w:rsidRPr="00EB1E79" w:rsidRDefault="00EB1E79" w:rsidP="00EB1E79">
      <w:pPr>
        <w:pStyle w:val="ListParagraph"/>
        <w:numPr>
          <w:ilvl w:val="0"/>
          <w:numId w:val="1"/>
        </w:numPr>
        <w:spacing w:after="0" w:line="240" w:lineRule="auto"/>
        <w:jc w:val="both"/>
        <w:rPr>
          <w:sz w:val="24"/>
          <w:szCs w:val="24"/>
        </w:rPr>
      </w:pPr>
      <w:proofErr w:type="spellStart"/>
      <w:r w:rsidRPr="00EB1E79">
        <w:rPr>
          <w:sz w:val="24"/>
          <w:szCs w:val="24"/>
        </w:rPr>
        <w:t>Bortolini</w:t>
      </w:r>
      <w:proofErr w:type="spellEnd"/>
      <w:r w:rsidRPr="00EB1E79">
        <w:rPr>
          <w:sz w:val="24"/>
          <w:szCs w:val="24"/>
        </w:rPr>
        <w:t xml:space="preserve">, M., Calabrese, F., &amp; </w:t>
      </w:r>
      <w:proofErr w:type="spellStart"/>
      <w:r w:rsidRPr="00EB1E79">
        <w:rPr>
          <w:sz w:val="24"/>
          <w:szCs w:val="24"/>
        </w:rPr>
        <w:t>Galizia</w:t>
      </w:r>
      <w:proofErr w:type="spellEnd"/>
      <w:r w:rsidRPr="00EB1E79">
        <w:rPr>
          <w:sz w:val="24"/>
          <w:szCs w:val="24"/>
        </w:rPr>
        <w:t>, F. G. (2022). Crowd Logistics: A Survey of Successful Applications and Implementation Potential in Northern Italy. Sustainability (Switzerland), 14(24). https://doi.org/10.3390/su142416881</w:t>
      </w:r>
    </w:p>
    <w:sectPr w:rsidR="00EB1E79" w:rsidRPr="00EB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5F7C"/>
    <w:multiLevelType w:val="hybridMultilevel"/>
    <w:tmpl w:val="A14E9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9A"/>
    <w:rsid w:val="00085BCE"/>
    <w:rsid w:val="00296080"/>
    <w:rsid w:val="002E51D7"/>
    <w:rsid w:val="00456C96"/>
    <w:rsid w:val="00A25E9A"/>
    <w:rsid w:val="00B30EDE"/>
    <w:rsid w:val="00B80094"/>
    <w:rsid w:val="00EB1E79"/>
    <w:rsid w:val="00EB398D"/>
    <w:rsid w:val="00F25EDC"/>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C645"/>
  <w15:chartTrackingRefBased/>
  <w15:docId w15:val="{8ADF7409-9DF8-4223-B88C-34F049D7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C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C9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51D7"/>
    <w:rPr>
      <w:color w:val="0563C1" w:themeColor="hyperlink"/>
      <w:u w:val="single"/>
    </w:rPr>
  </w:style>
  <w:style w:type="character" w:styleId="UnresolvedMention">
    <w:name w:val="Unresolved Mention"/>
    <w:basedOn w:val="DefaultParagraphFont"/>
    <w:uiPriority w:val="99"/>
    <w:semiHidden/>
    <w:unhideWhenUsed/>
    <w:rsid w:val="002E51D7"/>
    <w:rPr>
      <w:color w:val="605E5C"/>
      <w:shd w:val="clear" w:color="auto" w:fill="E1DFDD"/>
    </w:rPr>
  </w:style>
  <w:style w:type="paragraph" w:styleId="ListParagraph">
    <w:name w:val="List Paragraph"/>
    <w:basedOn w:val="Normal"/>
    <w:uiPriority w:val="34"/>
    <w:qFormat/>
    <w:rsid w:val="00EB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16/j.npls.2016.0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sbspro.2016.05.442" TargetMode="External"/><Relationship Id="rId5" Type="http://schemas.openxmlformats.org/officeDocument/2006/relationships/hyperlink" Target="mailto:qihanu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WILIS HARYATI BINTI MUSTAPA.</dc:creator>
  <cp:keywords/>
  <dc:description/>
  <cp:lastModifiedBy>RATNA WILIS HARYATI BINTI MUSTAPA.</cp:lastModifiedBy>
  <cp:revision>3</cp:revision>
  <dcterms:created xsi:type="dcterms:W3CDTF">2023-09-12T08:20:00Z</dcterms:created>
  <dcterms:modified xsi:type="dcterms:W3CDTF">2023-09-26T02:46:00Z</dcterms:modified>
</cp:coreProperties>
</file>